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работа-и-учеба-хороший-тандем"/>
    <w:p>
      <w:pPr>
        <w:pStyle w:val="Heading3"/>
      </w:pPr>
      <w:r>
        <w:t xml:space="preserve">РАБОТА И УЧЕБА – ХОРОШИЙ ТАНДЕМ</w:t>
      </w:r>
    </w:p>
    <w:p>
      <w:pPr>
        <w:pStyle w:val="FirstParagraph"/>
      </w:pPr>
      <w:r>
        <w:t xml:space="preserve">25.01.2023</w:t>
      </w:r>
    </w:p>
    <w:p>
      <w:pPr>
        <w:pStyle w:val="BodyText"/>
      </w:pPr>
      <w:r>
        <w:t xml:space="preserve">Традиционно в нашей стране 25 января отмечается День студентов! А вот международный День студенчества празднуется 17 ноября. Два праздника в году российские студенты получили благодаря императрице Елизавете. Именно в этот день в 1755 году она подписала указ «Об учреждении Московского университета».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78879405-f633-423f-bc59-c4b2d911498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Мы пообщались с Ксенией Лытаевой – специалистом 1 категории Отдела аналитики Специального предприятия, которая по совместительству является студенткой Московского городского университета управления Правительства Москвы имени Ю.М. Лужкова по специальности «Государственное и муниципальное управление – социально-культурное развитие мегаполиса» и Российского университета спорта «ГЦОЛИФК», где обучается по направлению «Педагогическое образование». Ксения курирует деятельность молодых специалистов учреждения, поэтому мы решили узнать, чем знания, полученные в университетах, помогают ей в работе и почему она выбрала именно эти специальности для своего обучения. </w:t>
      </w:r>
      <w:r>
        <w:br/>
      </w:r>
    </w:p>
    <w:p>
      <w:pPr>
        <w:pStyle w:val="BodyText"/>
      </w:pPr>
      <w:r>
        <w:drawing>
          <wp:inline>
            <wp:extent cx="5334000" cy="862060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fa88177a-7cba-482c-8f75-3d959c737db0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620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«Направления обучения были выбраны не случайно: всю жизнь иду рука об руку со спортом, занимаю активную жизненную позицию, участвую в социально-культурной жизни. Желание развиваться и работать в этих сферах вдохновляют меня трудиться и учиться, хотя это довольно непросто. Выбранный род деятельности позволяет обмениваться опытом с разными людьми и применять полученные знания на практике, более того, стараюсь на собственном примере показать, что в нашем коллективе всегда рады молодым специалистам. В этот замечательный праздник хотелось бы пожелать всем студентам насладиться прекрасным временем студенчества, открывать в себе новое, совершенствоваться, быть смелыми и уверенными!».</w:t>
      </w:r>
    </w:p>
    <w:p>
      <w:pPr>
        <w:pStyle w:val="BodyText"/>
      </w:pPr>
      <w:r>
        <w:drawing>
          <wp:inline>
            <wp:extent cx="5334000" cy="8006003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ppm.mos.ru/www/1c5d1434-3586-418b-80e9-9b251683e569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060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http://sppm.mos.ru/presscenter/news/detail/11366604.html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30" Target="http://sppm.mos.ru" TargetMode="External" /><Relationship Type="http://schemas.openxmlformats.org/officeDocument/2006/relationships/hyperlink" Id="rId29" Target="http://sppm.mos.ru/presscenter/news/detail/113666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sppm.mos.ru" TargetMode="External" /><Relationship Type="http://schemas.openxmlformats.org/officeDocument/2006/relationships/hyperlink" Id="rId29" Target="http://sppm.mos.ru/presscenter/news/detail/113666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2024-06-27T21:22:31Z</dcterms:created>
  <dcterms:modified xsi:type="dcterms:W3CDTF">2024-06-27T21:22:31Z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