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цирковая-феерия"/>
    <w:p>
      <w:pPr>
        <w:pStyle w:val="Heading3"/>
      </w:pPr>
      <w:r>
        <w:t xml:space="preserve">Цирковая феерия</w:t>
      </w:r>
    </w:p>
    <w:p>
      <w:pPr>
        <w:pStyle w:val="FirstParagraph"/>
      </w:pPr>
      <w:r>
        <w:t xml:space="preserve">01.06.2024</w:t>
      </w:r>
    </w:p>
    <w:p>
      <w:pPr>
        <w:pStyle w:val="BodyText"/>
      </w:pPr>
      <w:r>
        <w:t xml:space="preserve">   Сотрудники Спецпредприятия Москвы посетили Большой Московский цирк, где посмотрели шоу «Легенда». Мероприятие, приуроченное к Международному дню защиты детей, стало не только возможностью порадовать малышей, но и напомнило взрослым о важности их поддержки и защиты.</w:t>
      </w:r>
    </w:p>
    <w:p>
      <w:pPr>
        <w:pStyle w:val="BodyText"/>
      </w:pPr>
      <w:r>
        <w:t xml:space="preserve">     В зрительном зале цирка собралось множество сотрудников учреждения, ожидающих начала захватывающего представления. У всех, в предвкушении яркого шоу, было праздничное настроение. Маленькие зрители смотрели начавшееся светомузыкой шоу с восторгом, удивлялись всему, что происходит на сцене цирка. Каждый номер профессиональных артистов вызывал восторг и шквал аплодисментов.</w:t>
      </w:r>
    </w:p>
    <w:p>
      <w:pPr>
        <w:pStyle w:val="BodyText"/>
      </w:pPr>
      <w:r>
        <w:t xml:space="preserve">    «Применяемые видеоинсталляции, световые и пиротехнические эффекты погружают в удивительную атмосферу. Разнообразие цирковых жанров в рамках одного шоу просто поражает: жонглеры, эквилибристы, воздушные гимнасты, акробаты, номера с животными. Особый восторг вызвала удивительная грация, с которой полосатые артисты прыгали с тумбы на тумбу и через горящие обручи. Цирковое представление стало позитивным эмоциональным опытом, и я рада, что удалось разделить эти эмоции с ребенком», - поделилась Марина Волкова, ведущий экономист ГБУ «СППМ».</w:t>
      </w:r>
    </w:p>
    <w:p>
      <w:pPr>
        <w:pStyle w:val="BodyText"/>
      </w:pPr>
      <w:r>
        <w:t xml:space="preserve">     Посещение цирка стало не только развлечением, но и напоминанием о важности заботы о детях, о том, что в радости и улыбке каждого скрыта сила, способная сделать мир лучше. И сотрудники Специального предприятия Москвы были рады внести свой вклад в эту важную миссию.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948136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615/g6huppf8844zia3368m12fff6r8wo62s/TSirk-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813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drawing>
          <wp:inline>
            <wp:extent cx="5334000" cy="613182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19b/0nvlbgc09pn6adkxh4slbun82s3w2omd/TSirk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1318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http://sppm.mos.ru/presscenter/news/detail/12407876.html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sppm.mos.ru" TargetMode="External" /><Relationship Type="http://schemas.openxmlformats.org/officeDocument/2006/relationships/hyperlink" Id="rId26" Target="http://sppm.mos.ru/presscenter/news/detail/124078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ppm.mos.ru" TargetMode="External" /><Relationship Type="http://schemas.openxmlformats.org/officeDocument/2006/relationships/hyperlink" Id="rId26" Target="http://sppm.mos.ru/presscenter/news/detail/124078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2024-08-07T23:02:29Z</dcterms:created>
  <dcterms:modified xsi:type="dcterms:W3CDTF">2024-08-07T23:02:29Z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