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героизм-и-мастерство"/>
    <w:p>
      <w:pPr>
        <w:pStyle w:val="Heading3"/>
      </w:pPr>
      <w:r>
        <w:t xml:space="preserve">Героизм и мастерство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   </w:t>
      </w:r>
      <w:r>
        <w:t xml:space="preserve"> </w:t>
      </w:r>
      <w:r>
        <w:t xml:space="preserve">Сотрудники Спецпредприятия при Правительстве Москвы посетили Международный Гран-при профессионального мастерства пожарных и спасателей, в рамках которого прошло торжественное празднование 220-й годовщины со дня образования пожарной охраны Москвы. Это значимое событие собрало множество гостей на большой территории учебно-тренировочной площадки столичного Департамента по делам гражданской обороны, чрезвычайным ситуациям и пожарной безопасности.</w:t>
      </w:r>
    </w:p>
    <w:p>
      <w:pPr>
        <w:pStyle w:val="BodyText"/>
      </w:pPr>
      <w:r>
        <w:t xml:space="preserve">    Программа мероприятия была насыщенной и интересной. Особый интерес вызвало показательное выступление моторасчетов Пожарно-спасательного центра Москвы на пожарно-спасательных мотоциклах. Более 10 на первый взгляд неповоротливых мотоциклов под аккомпанемент оркестра Центра выписывали удивительные пируэты. Также они показали как происходит выезд расчета на место ДТП, ликвидация загорания автомобиля и деблокирование пострадавшего, зажатого в салоне машины. Участники мероприятия с замиранием сердца наблюдали за действиями специалистов, демонстрирующими высокий уровень профессионализма. Эти зрелищные выступления показали, что московские пожарные готовы к любым вызовам.</w:t>
      </w:r>
    </w:p>
    <w:p>
      <w:pPr>
        <w:pStyle w:val="BodyText"/>
      </w:pPr>
      <w:r>
        <w:t xml:space="preserve">    Различные активности, организованные на площадке, позволили участникам ближе познакомиться с профессиями пожарного, спасателя, кинолога, пилота вертолета и другими чрезвычайными профессиями. Можно было попробовать свои силы в оказании первой помощи условному пострадавшему, осмотреть современную спасательную технику и даже примерить боевую одежду пожарного. Все это сделало мероприятие не только познавательным, но и увлекательным.</w:t>
      </w:r>
    </w:p>
    <w:p>
      <w:pPr>
        <w:pStyle w:val="BodyText"/>
      </w:pPr>
      <w:r>
        <w:t xml:space="preserve">    Заключительным аккордом мероприятия стал яркий концерт, который подарил всем гостям множество положительных эмоций. Музыкальные выступления стали отличным завершением насыщенного дня, объединив всех участников в радостной атмосфере праздника.</w:t>
      </w:r>
    </w:p>
    <w:p>
      <w:pPr>
        <w:pStyle w:val="BodyText"/>
      </w:pPr>
      <w:r>
        <w:t xml:space="preserve">    Посещение мероприятия оставило у сотрудников Спецпредприятия незабываемые впечатления и глубокое уважение к работе важных для безопасности профессий.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07/6kxo3p1vwoxxtbvyrlbquio4ptr5pdrz/220_l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32/k1etrps82w6p2lpewzd3ezkd0ms0s7b2/220_let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http://sppm.mos.ru/presscenter/news/detail/12417271.html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1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1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2024-06-11T14:03:41Z</dcterms:created>
  <dcterms:modified xsi:type="dcterms:W3CDTF">2024-06-11T14:03:41Z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