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инута-молчания"/>
    <w:p>
      <w:pPr>
        <w:pStyle w:val="Heading3"/>
      </w:pPr>
      <w:r>
        <w:t xml:space="preserve">Минута Молчания</w:t>
      </w:r>
    </w:p>
    <w:p>
      <w:pPr>
        <w:pStyle w:val="FirstParagraph"/>
      </w:pPr>
      <w:r>
        <w:t xml:space="preserve">22.06.2024</w:t>
      </w:r>
    </w:p>
    <w:p>
      <w:pPr>
        <w:pStyle w:val="BodyText"/>
      </w:pPr>
      <w:r>
        <w:t xml:space="preserve">      </w:t>
      </w:r>
      <w:r>
        <w:t xml:space="preserve">В День памяти и скорби сотрудники Спецпредприятия Москвы минутой молчания почтили память всех, кто отдал свою жизнь в годы Великой Отечественной войны. Специалисты собрались в помещении офиса, где на столе горела свеча. Её мягкий тёплый свет олицетворял память, которая теплится в сердцах людей, помнящих подвиг своих предков. В тишине и спокойствии свеча стала символом солидарности и общей благодарности. Этот день напоминает о страшных испытаниях, которые выпали на долю нашего народа. Но также он символизирует мужество и стойкость тех, кто сражался за свободу и независимость нашей Родины.</w:t>
      </w:r>
    </w:p>
    <w:p>
      <w:pPr>
        <w:pStyle w:val="BodyText"/>
      </w:pPr>
      <w:r>
        <w:t xml:space="preserve">     «Это наша общая ответственность — сохранять память о великом подвиге людей, самоотверженно сражавшихся за нашу страну», - поделилась Ксения Елеонская, и.о. начальника Производственно-технического отдела ГБУ «СППМ».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7f/tpsgk5as8rr1v0mweo2qv3zzx4l2jabf/minuta_molchan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http://sppm.mos.ru/presscenter/news/detail/12437966.html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2437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2437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2024-06-22T12:22:23Z</dcterms:created>
  <dcterms:modified xsi:type="dcterms:W3CDTF">2024-06-22T12:22:23Z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