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5.jpg" ContentType="image/jpeg"/>
  <Override PartName="/word/media/rId29.jpg" ContentType="image/jpeg"/>
  <Override PartName="/word/media/rId20.jpg" ContentType="image/jpeg"/>
  <Override PartName="/word/media/rId32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fa26a743f5fbba89822d29cf195d3cbdff93c5c"/>
    <w:p>
      <w:pPr>
        <w:pStyle w:val="Heading3"/>
      </w:pPr>
      <w:r>
        <w:t xml:space="preserve">ГБУ «СППМ» - вперед к спортивным достижениям</w:t>
      </w:r>
    </w:p>
    <w:p>
      <w:pPr>
        <w:pStyle w:val="FirstParagraph"/>
      </w:pPr>
      <w:r>
        <w:t xml:space="preserve">22.03.2025</w:t>
      </w:r>
    </w:p>
    <w:p>
      <w:pPr>
        <w:pStyle w:val="BodyText"/>
      </w:pPr>
      <w:r>
        <w:t xml:space="preserve">Спорт – неотъемлемая часть жизни сотрудников Спецпредприятия Москвы. Участие в соревнованиях – это не только возможность проявить себя, но и способ развить командный дух, научиться работать на результат и укрепить здоровье. Специалисты учреждения регулярно принимают участие в спортивных турнирах, организуемых Департаментом ГОЧСиПБ и МГО Профсоюзом работников госучреждений, доказывая, что быть успешным профессионалом – значит быть сильным и собранным не только в работе, но и в жизни.</w:t>
      </w:r>
    </w:p>
    <w:p>
      <w:pPr>
        <w:pStyle w:val="BodyText"/>
      </w:pPr>
      <w:r>
        <w:t xml:space="preserve">Очередная неделя стала для специалистов учреждения насыщенной на спортивные события. Специалисты приняли участие сразу в двух крупных соревнованиях.</w:t>
      </w:r>
    </w:p>
    <w:p>
      <w:pPr>
        <w:pStyle w:val="BodyText"/>
      </w:pPr>
      <w:r>
        <w:t xml:space="preserve">Первым испытанием стали соревнования по бильярдному спорту, организованные в рамках Спартакиады Департамента ГОЧСиПБ. Игорь Танальский и Александр Яроцкий показывали уверенность в каждом ударе, анализировали позиции, рассчитывали траектории движения шаров и демонстрировали свою подготовку. В напряжённой борьбе сотрудники учреждения проявили себя как настоящие мастера тактики, проявив сосредоточенность и стремление к победе.</w:t>
      </w:r>
    </w:p>
    <w:p>
      <w:pPr>
        <w:pStyle w:val="BodyText"/>
      </w:pPr>
      <w:r>
        <w:t xml:space="preserve">Параллельно команда учреждения в лице Светланы Михеевой и Дегтярева Константина выступила в командных соревнованиях по настольному теннису в рамках XVII Спартакиады МГО Профсоюза. К соревнованиям спортсмены подошли с полной ответственностью – заранее проводили тренировки, отрабатывали технику подачи и приёма мяча, работали над тактикой. В матчах было всё: молниеносные атаки, точные удары и настоящий спортивный азарт.</w:t>
      </w:r>
    </w:p>
    <w:p>
      <w:pPr>
        <w:pStyle w:val="BodyText"/>
      </w:pPr>
      <w:r>
        <w:t xml:space="preserve">Подготовка к соревнованиям – ключ к успеху. Специалисты ГБУ «СППМ» уделяют особое внимание тренировочному процессу. Каждое соревнование становится испытанием не только для физических возможностей, но и для силы духа.</w:t>
      </w:r>
    </w:p>
    <w:p>
      <w:pPr>
        <w:pStyle w:val="BodyText"/>
      </w:pPr>
      <w:r>
        <w:t xml:space="preserve">Спортивный год в ГБУ «СППМ» продолжается, впереди новые вызовы и новые победы. Мы уверены, что наша команда еще не раз продемонстрирует свою силу, выдержку и профессионализм на спортивных аренах! Вперёд к достижениям!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832/tfnwjmohz1v2k2bo9039h0alv7oiv4nk/A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03/dte5lya9m97vvqg34dskj1k72jm79xrr/A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dd/vb8yy31a6vhdz5d2r0z1vhuzdok8tace/A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42b/ky1pif6qpxxlhfboa5axoubp0zz7xcyp/T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b4f/qwdn2aatzg3lsbtd3z3rdxjjt217jm40/T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38075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d9/3zi9a4oy9zho7jelgyfx5j8kyd9f3w8r/T3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807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http://sppm.mos.ru/presscenter/news/detail/12870787.html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hyperlink" Id="rId39" Target="http://sppm.mos.ru" TargetMode="External" /><Relationship Type="http://schemas.openxmlformats.org/officeDocument/2006/relationships/hyperlink" Id="rId38" Target="http://sppm.mos.ru/presscenter/news/detail/12870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sppm.mos.ru" TargetMode="External" /><Relationship Type="http://schemas.openxmlformats.org/officeDocument/2006/relationships/hyperlink" Id="rId38" Target="http://sppm.mos.ru/presscenter/news/detail/12870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2025-07-02T09:08:06Z</dcterms:created>
  <dcterms:modified xsi:type="dcterms:W3CDTF">2025-07-02T09:08:06Z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