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f2ce1f4dd0ead4a7713eebdb8cdb2424c023ea"/>
    <w:p>
      <w:pPr>
        <w:pStyle w:val="Heading3"/>
      </w:pPr>
      <w:r>
        <w:t xml:space="preserve">Всероссийский конкурс на лучшие фотоработы «Охрана труда в фокусе»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рамках общественно-просветительской кампании «Здоровье. Ответственность. Труд» </w:t>
      </w:r>
      <w:hyperlink r:id="rId20">
        <w:r>
          <w:rPr>
            <w:rStyle w:val="Hyperlink"/>
          </w:rPr>
          <w:t xml:space="preserve">Министерством труда и социальной защиты Российской Федерации</w:t>
        </w:r>
      </w:hyperlink>
      <w:r>
        <w:t xml:space="preserve"> объявлен Всероссийский конкурс на лучшие фотоработы «Охрана труда в фокусе».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призван повысить интерес сотрудников российских организаций к охране труда, продемонстрировать культуру безопасности на рабочих местах в различных отраслях экономики.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Участвовать могут совершеннолетние граждане вне зависимости от профессии и региона проживания. Главное условие – изобразить на фотографии действие, связанное с охраной труда и безопасностью на рабочем месте. Также важно продумать визуальный ряд – он должен быть информативным и понятным. Каждый участник может представить не более двух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проходит в несколько этапов: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приём заявок (2 июня – 2 июля)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проверка заявок конкурсной комиссией (2 – 12 июля)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открытое голосование (14 июля – 4 августа).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Лучшие 50 конкурсных работ будут представлены на выставке в рамках Всероссийской недели охраны труда, запланированной на 15 – 18 сентября 2025 года в городе Сочи.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Узнать подробнее о конкурсе, а также подать заявку для участия можно по 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 конкурса – Всероссийский научно-исследовательский институт труда Министерства труда и социальной защиты населения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http://sppm.mos.ru/presscenter/news/detail/13061958.html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presscenter/news/detail/13061958.html" TargetMode="External" /><Relationship Type="http://schemas.openxmlformats.org/officeDocument/2006/relationships/hyperlink" Id="rId21" Target="https://fotokonkurs.vcot.info/" TargetMode="External" /><Relationship Type="http://schemas.openxmlformats.org/officeDocument/2006/relationships/hyperlink" Id="rId20" Target="https://mintrud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presscenter/news/detail/13061958.html" TargetMode="External" /><Relationship Type="http://schemas.openxmlformats.org/officeDocument/2006/relationships/hyperlink" Id="rId21" Target="https://fotokonkurs.vcot.info/" TargetMode="External" /><Relationship Type="http://schemas.openxmlformats.org/officeDocument/2006/relationships/hyperlink" Id="rId20" Target="https://mintrud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2025-06-25T15:21:31Z</dcterms:created>
  <dcterms:modified xsi:type="dcterms:W3CDTF">2025-06-25T15:21:31Z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